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4AD85D38" w:rsidR="00090915" w:rsidRPr="000B2736" w:rsidRDefault="000B2736" w:rsidP="000B2736">
      <w:pPr>
        <w:pStyle w:val="Heading1"/>
      </w:pPr>
      <w:r w:rsidRPr="000B2736">
        <w:t xml:space="preserve">Module </w:t>
      </w:r>
      <w:r w:rsidR="003D3143">
        <w:t>4</w:t>
      </w:r>
      <w:r w:rsidRPr="000B2736">
        <w:t xml:space="preserve"> </w:t>
      </w:r>
      <w:r w:rsidR="00FF6BFD">
        <w:t xml:space="preserve">Spectrum of </w:t>
      </w:r>
      <w:r w:rsidR="004F4011">
        <w:t>Modulat</w:t>
      </w:r>
      <w:r w:rsidR="00FF6BFD">
        <w:t>ed Signals</w:t>
      </w:r>
    </w:p>
    <w:p w14:paraId="32D808C6" w14:textId="77777777" w:rsidR="003D3143" w:rsidRDefault="003D3143" w:rsidP="00122C63"/>
    <w:p w14:paraId="71BA270D" w14:textId="5276C6EF" w:rsidR="004A7305" w:rsidRDefault="004A7305" w:rsidP="004A7305">
      <w:pPr>
        <w:pStyle w:val="Heading2"/>
      </w:pPr>
      <w:r>
        <w:t>Modulation</w:t>
      </w:r>
    </w:p>
    <w:p w14:paraId="0D790EA5" w14:textId="77777777" w:rsidR="004A7305" w:rsidRPr="0038234A" w:rsidRDefault="004A7305" w:rsidP="004A7305">
      <w:r w:rsidRPr="0038234A">
        <w:t>Modulation involves varying the amplitude, frequency, or phase of a carrier wave for transmitting information. The carrier wave is typically a sinusoid that has good transmission characteristics. The carrier is modulated by a lower frequency information signal.</w:t>
      </w:r>
    </w:p>
    <w:p w14:paraId="7A8AB718" w14:textId="77777777" w:rsidR="005D24BB" w:rsidRDefault="005D24BB" w:rsidP="004A7305"/>
    <w:p w14:paraId="2F14F7E5" w14:textId="77777777" w:rsidR="005D24BB" w:rsidRDefault="005D24BB" w:rsidP="005D24BB">
      <w:pPr>
        <w:pStyle w:val="Heading2"/>
      </w:pPr>
      <w:r>
        <w:t>Amplitude Modulation</w:t>
      </w:r>
    </w:p>
    <w:p w14:paraId="69BE8321" w14:textId="0894237C" w:rsidR="004A7305" w:rsidRPr="00C46B2C" w:rsidRDefault="004A7305" w:rsidP="004A7305">
      <w:r w:rsidRPr="00C46B2C">
        <w:t xml:space="preserve">Amplitude modulated (AM) signals are of the form </w:t>
      </w:r>
      <w:bookmarkStart w:id="0" w:name="MTBlankEqn"/>
      <w:r w:rsidR="00F975A0" w:rsidRPr="00F975A0">
        <w:rPr>
          <w:position w:val="-14"/>
        </w:rPr>
        <w:object w:dxaOrig="1740" w:dyaOrig="400" w14:anchorId="1DB9D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87pt;height:20.25pt" o:ole="">
            <v:imagedata r:id="rId7" o:title=""/>
          </v:shape>
          <o:OLEObject Type="Embed" ProgID="Equation.DSMT4" ShapeID="_x0000_i1080" DrawAspect="Content" ObjectID="_1799830538" r:id="rId8"/>
        </w:object>
      </w:r>
      <w:bookmarkEnd w:id="0"/>
      <w:r w:rsidRPr="00C46B2C">
        <w:t xml:space="preserve"> where a signal </w:t>
      </w:r>
      <w:r w:rsidR="00F975A0" w:rsidRPr="00F975A0">
        <w:rPr>
          <w:position w:val="-14"/>
        </w:rPr>
        <w:object w:dxaOrig="480" w:dyaOrig="400" w14:anchorId="23E31D36">
          <v:shape id="_x0000_i1086" type="#_x0000_t75" style="width:24pt;height:20.25pt" o:ole="">
            <v:imagedata r:id="rId9" o:title=""/>
          </v:shape>
          <o:OLEObject Type="Embed" ProgID="Equation.DSMT4" ShapeID="_x0000_i1086" DrawAspect="Content" ObjectID="_1799830539" r:id="rId10"/>
        </w:object>
      </w:r>
      <w:r w:rsidRPr="00C46B2C">
        <w:t xml:space="preserve"> is multiplied by a carrier signal </w:t>
      </w:r>
      <w:r w:rsidR="00F975A0" w:rsidRPr="00F975A0">
        <w:rPr>
          <w:position w:val="-14"/>
        </w:rPr>
        <w:object w:dxaOrig="560" w:dyaOrig="400" w14:anchorId="6ED090D1">
          <v:shape id="_x0000_i1091" type="#_x0000_t75" style="width:27.75pt;height:20.25pt" o:ole="">
            <v:imagedata r:id="rId11" o:title=""/>
          </v:shape>
          <o:OLEObject Type="Embed" ProgID="Equation.DSMT4" ShapeID="_x0000_i1091" DrawAspect="Content" ObjectID="_1799830540" r:id="rId12"/>
        </w:object>
      </w:r>
      <w:r w:rsidRPr="00C46B2C">
        <w:t xml:space="preserve"> yielding a modulated signal with a varied amplitude</w:t>
      </w:r>
      <w:r>
        <w:t xml:space="preserve">. </w:t>
      </w:r>
      <w:r w:rsidRPr="00C46B2C">
        <w:t xml:space="preserve">The carrier signal is typically a sinusoid </w:t>
      </w:r>
      <w:r w:rsidR="00F975A0" w:rsidRPr="00F975A0">
        <w:rPr>
          <w:position w:val="-14"/>
        </w:rPr>
        <w:object w:dxaOrig="1800" w:dyaOrig="400" w14:anchorId="6F663E98">
          <v:shape id="_x0000_i1096" type="#_x0000_t75" style="width:90pt;height:20.25pt" o:ole="">
            <v:imagedata r:id="rId13" o:title=""/>
          </v:shape>
          <o:OLEObject Type="Embed" ProgID="Equation.DSMT4" ShapeID="_x0000_i1096" DrawAspect="Content" ObjectID="_1799830541" r:id="rId14"/>
        </w:object>
      </w:r>
      <w:r>
        <w:t xml:space="preserve"> </w:t>
      </w:r>
      <w:r w:rsidRPr="00C46B2C">
        <w:t>whose frequency is usually much larger than the highest frequency of the other signal</w:t>
      </w:r>
      <w:r w:rsidR="0079068C">
        <w:t xml:space="preserve"> and chosen based on its transmission characteristics.</w:t>
      </w:r>
    </w:p>
    <w:p w14:paraId="4CB979E8" w14:textId="77777777" w:rsidR="004A7305" w:rsidRDefault="004A7305" w:rsidP="004A7305"/>
    <w:p w14:paraId="24FA88F7" w14:textId="1F055AC2" w:rsidR="00374157" w:rsidRDefault="004A7305" w:rsidP="004A7305">
      <w:r>
        <w:t xml:space="preserve">The signal </w:t>
      </w:r>
      <w:r w:rsidR="00F975A0" w:rsidRPr="00F975A0">
        <w:rPr>
          <w:position w:val="-14"/>
        </w:rPr>
        <w:object w:dxaOrig="5140" w:dyaOrig="400" w14:anchorId="79F97944">
          <v:shape id="_x0000_i1101" type="#_x0000_t75" style="width:257.25pt;height:20.25pt" o:ole="">
            <v:imagedata r:id="rId15" o:title=""/>
          </v:shape>
          <o:OLEObject Type="Embed" ProgID="Equation.DSMT4" ShapeID="_x0000_i1101" DrawAspect="Content" ObjectID="_1799830542" r:id="rId16"/>
        </w:object>
      </w:r>
      <w:r>
        <w:t xml:space="preserve"> is an example of an AM signal with </w:t>
      </w:r>
      <w:r w:rsidR="00F975A0" w:rsidRPr="00F975A0">
        <w:rPr>
          <w:position w:val="-14"/>
        </w:rPr>
        <w:object w:dxaOrig="3500" w:dyaOrig="400" w14:anchorId="64F853FB">
          <v:shape id="_x0000_i1106" type="#_x0000_t75" style="width:174.75pt;height:20.25pt" o:ole="">
            <v:imagedata r:id="rId17" o:title=""/>
          </v:shape>
          <o:OLEObject Type="Embed" ProgID="Equation.DSMT4" ShapeID="_x0000_i1106" DrawAspect="Content" ObjectID="_1799830543" r:id="rId18"/>
        </w:object>
      </w:r>
      <w:r>
        <w:t xml:space="preserve"> and </w:t>
      </w:r>
      <w:r w:rsidR="00F975A0" w:rsidRPr="00F975A0">
        <w:rPr>
          <w:position w:val="-14"/>
        </w:rPr>
        <w:object w:dxaOrig="2140" w:dyaOrig="400" w14:anchorId="57F9650D">
          <v:shape id="_x0000_i1111" type="#_x0000_t75" style="width:107.25pt;height:20.25pt" o:ole="">
            <v:imagedata r:id="rId19" o:title=""/>
          </v:shape>
          <o:OLEObject Type="Embed" ProgID="Equation.DSMT4" ShapeID="_x0000_i1111" DrawAspect="Content" ObjectID="_1799830544" r:id="rId20"/>
        </w:object>
      </w:r>
      <w:r>
        <w:t xml:space="preserve">. Figure </w:t>
      </w:r>
      <w:r w:rsidR="00A907AE">
        <w:t>1</w:t>
      </w:r>
      <w:r>
        <w:t xml:space="preserve"> shows a plot of this AM signal and </w:t>
      </w:r>
      <w:r w:rsidR="00863AEF">
        <w:t xml:space="preserve">Figure 2 </w:t>
      </w:r>
      <w:r>
        <w:t>a zoomed in section of the AM signal.</w:t>
      </w:r>
    </w:p>
    <w:p w14:paraId="59224F9C" w14:textId="59485269" w:rsidR="00374157" w:rsidRDefault="00863AEF" w:rsidP="004A7305">
      <w:r w:rsidRPr="00863AEF">
        <w:rPr>
          <w:noProof/>
        </w:rPr>
        <w:drawing>
          <wp:inline distT="0" distB="0" distL="0" distR="0" wp14:anchorId="59529443" wp14:editId="3012B8CD">
            <wp:extent cx="3800475" cy="1895475"/>
            <wp:effectExtent l="0" t="0" r="0" b="9525"/>
            <wp:docPr id="10093737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1032E7AB" w14:textId="7EF2FFF4" w:rsidR="00863AEF" w:rsidRDefault="00863AEF" w:rsidP="004A7305">
      <w:r>
        <w:t>Figure 1. Amplitude Modulated Signal</w:t>
      </w:r>
    </w:p>
    <w:p w14:paraId="186AD4CD" w14:textId="2EC4ECC4" w:rsidR="00374157" w:rsidRDefault="00863AEF" w:rsidP="004A7305">
      <w:r w:rsidRPr="00863AEF">
        <w:rPr>
          <w:noProof/>
        </w:rPr>
        <w:drawing>
          <wp:inline distT="0" distB="0" distL="0" distR="0" wp14:anchorId="56CCEB4D" wp14:editId="3425F215">
            <wp:extent cx="3800475" cy="1895475"/>
            <wp:effectExtent l="0" t="0" r="0" b="9525"/>
            <wp:docPr id="13503793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3D1F88D2" w14:textId="2D58198E" w:rsidR="00863AEF" w:rsidRDefault="00863AEF" w:rsidP="004A7305">
      <w:r>
        <w:t>Figure 2. Amplitude Modulated Signal</w:t>
      </w:r>
    </w:p>
    <w:p w14:paraId="21301851" w14:textId="77777777" w:rsidR="003A3C05" w:rsidRDefault="003A3C05" w:rsidP="004A7305"/>
    <w:p w14:paraId="2008D0D4" w14:textId="77777777" w:rsidR="003A3C05" w:rsidRDefault="003A3C05" w:rsidP="004A7305"/>
    <w:p w14:paraId="2EAA41DE" w14:textId="77777777" w:rsidR="00631621" w:rsidRDefault="003A3C05" w:rsidP="003A3C05">
      <w:r>
        <w:lastRenderedPageBreak/>
        <w:t xml:space="preserve">Be careful when determining the spectrum of </w:t>
      </w:r>
      <w:r w:rsidR="00631621">
        <w:t xml:space="preserve">modulated </w:t>
      </w:r>
      <w:r>
        <w:t xml:space="preserve">signals. Since </w:t>
      </w:r>
      <w:r w:rsidR="00631621">
        <w:t>modulated</w:t>
      </w:r>
      <w:r>
        <w:t xml:space="preserve"> signals are not generally in a sum of sinusoids form, they need to be converted to a sum of sinusoids (cosines or complex exponential signals) before determining the spectrum.</w:t>
      </w:r>
    </w:p>
    <w:p w14:paraId="256959D4" w14:textId="77777777" w:rsidR="00631621" w:rsidRDefault="00631621" w:rsidP="003A3C05"/>
    <w:p w14:paraId="3F62197E" w14:textId="2F1DCEED" w:rsidR="003A3C05" w:rsidRPr="00512EAF" w:rsidRDefault="003A3C05" w:rsidP="003A3C05">
      <w:r>
        <w:t xml:space="preserve">For the above example, the one-sided spectrum of the AM signal </w:t>
      </w:r>
      <w:r w:rsidR="00F975A0" w:rsidRPr="00F975A0">
        <w:rPr>
          <w:position w:val="-16"/>
        </w:rPr>
        <w:object w:dxaOrig="5140" w:dyaOrig="440" w14:anchorId="1B2DBC24">
          <v:shape id="_x0000_i1116" type="#_x0000_t75" style="width:257.25pt;height:21.75pt" o:ole="">
            <v:imagedata r:id="rId23" o:title=""/>
          </v:shape>
          <o:OLEObject Type="Embed" ProgID="Equation.DSMT4" ShapeID="_x0000_i1116" DrawAspect="Content" ObjectID="_1799830545" r:id="rId24"/>
        </w:object>
      </w:r>
      <w:r>
        <w:t xml:space="preserve"> is</w:t>
      </w:r>
    </w:p>
    <w:p w14:paraId="3178DCAD" w14:textId="2BEE2901" w:rsidR="003A3C05" w:rsidRDefault="00F975A0" w:rsidP="003A3C05">
      <w:pPr>
        <w:rPr>
          <w:sz w:val="20"/>
          <w:szCs w:val="20"/>
        </w:rPr>
      </w:pPr>
      <w:r w:rsidRPr="00F975A0">
        <w:rPr>
          <w:position w:val="-16"/>
        </w:rPr>
        <w:object w:dxaOrig="6420" w:dyaOrig="440" w14:anchorId="4B62F5D1">
          <v:shape id="_x0000_i1121" type="#_x0000_t75" style="width:321pt;height:21.75pt" o:ole="">
            <v:imagedata r:id="rId25" o:title=""/>
          </v:shape>
          <o:OLEObject Type="Embed" ProgID="Equation.DSMT4" ShapeID="_x0000_i1121" DrawAspect="Content" ObjectID="_1799830546" r:id="rId26"/>
        </w:object>
      </w:r>
    </w:p>
    <w:p w14:paraId="04B6B3E4" w14:textId="6F6314E2" w:rsidR="003A3C05" w:rsidRDefault="00F975A0" w:rsidP="003A3C05">
      <w:pPr>
        <w:rPr>
          <w:sz w:val="20"/>
          <w:szCs w:val="20"/>
        </w:rPr>
      </w:pPr>
      <w:r w:rsidRPr="00F975A0">
        <w:rPr>
          <w:position w:val="-14"/>
        </w:rPr>
        <w:object w:dxaOrig="8860" w:dyaOrig="400" w14:anchorId="3A5B6098">
          <v:shape id="_x0000_i1126" type="#_x0000_t75" style="width:443.25pt;height:20.25pt" o:ole="">
            <v:imagedata r:id="rId27" o:title=""/>
          </v:shape>
          <o:OLEObject Type="Embed" ProgID="Equation.DSMT4" ShapeID="_x0000_i1126" DrawAspect="Content" ObjectID="_1799830547" r:id="rId28"/>
        </w:object>
      </w:r>
    </w:p>
    <w:p w14:paraId="701FD98A" w14:textId="14FB546B" w:rsidR="003A3C05" w:rsidRDefault="00F975A0" w:rsidP="003A3C05">
      <w:pPr>
        <w:rPr>
          <w:sz w:val="20"/>
          <w:szCs w:val="20"/>
        </w:rPr>
      </w:pPr>
      <w:r w:rsidRPr="00F975A0">
        <w:rPr>
          <w:position w:val="-16"/>
        </w:rPr>
        <w:object w:dxaOrig="7280" w:dyaOrig="440" w14:anchorId="26C2CC7B">
          <v:shape id="_x0000_i1131" type="#_x0000_t75" style="width:363.75pt;height:21.75pt" o:ole="">
            <v:imagedata r:id="rId29" o:title=""/>
          </v:shape>
          <o:OLEObject Type="Embed" ProgID="Equation.DSMT4" ShapeID="_x0000_i1131" DrawAspect="Content" ObjectID="_1799830548" r:id="rId30"/>
        </w:object>
      </w:r>
    </w:p>
    <w:p w14:paraId="10E96751" w14:textId="77777777" w:rsidR="003A3C05" w:rsidRDefault="003A3C05" w:rsidP="003A3C05">
      <w:pPr>
        <w:rPr>
          <w:sz w:val="20"/>
          <w:szCs w:val="20"/>
        </w:rPr>
      </w:pPr>
    </w:p>
    <w:p w14:paraId="652D3C5B" w14:textId="77777777" w:rsidR="003A3C05" w:rsidRPr="00CA2533" w:rsidRDefault="003A3C05" w:rsidP="003A3C05">
      <w:pPr>
        <w:rPr>
          <w:sz w:val="20"/>
          <w:szCs w:val="20"/>
        </w:rPr>
      </w:pPr>
      <w:r w:rsidRPr="00CA2533">
        <w:t>Notice that the spectrum of the amplitude modulated signal is shifted by the carrier frequency. This allows modulated signals, such as radio and TV, to avoid interference between other neighboring signals by shifting the spectrum to different places in the EM spectrum.</w:t>
      </w:r>
    </w:p>
    <w:p w14:paraId="7A5869BA" w14:textId="77777777" w:rsidR="004A7305" w:rsidRDefault="004A7305" w:rsidP="004A7305"/>
    <w:p w14:paraId="2CDCF99C" w14:textId="77777777" w:rsidR="004A7305" w:rsidRDefault="004A7305" w:rsidP="004A7305">
      <w:pPr>
        <w:pStyle w:val="Heading2"/>
      </w:pPr>
      <w:r>
        <w:t>Frequency Modulation</w:t>
      </w:r>
    </w:p>
    <w:p w14:paraId="3460A506" w14:textId="23C8AE0C" w:rsidR="004A7305" w:rsidRPr="003B3CBF" w:rsidRDefault="004A7305" w:rsidP="004A7305">
      <w:r w:rsidRPr="003B3CBF">
        <w:t xml:space="preserve">A sinusoidal signal with a time-varying angle function can be represented by </w:t>
      </w:r>
      <w:r w:rsidR="00F975A0" w:rsidRPr="00F975A0">
        <w:rPr>
          <w:position w:val="-16"/>
        </w:rPr>
        <w:object w:dxaOrig="1920" w:dyaOrig="440" w14:anchorId="3CEB9D51">
          <v:shape id="_x0000_i1136" type="#_x0000_t75" style="width:96pt;height:21.75pt" o:ole="">
            <v:imagedata r:id="rId31" o:title=""/>
          </v:shape>
          <o:OLEObject Type="Embed" ProgID="Equation.DSMT4" ShapeID="_x0000_i1136" DrawAspect="Content" ObjectID="_1799830549" r:id="rId32"/>
        </w:object>
      </w:r>
      <w:r w:rsidRPr="003B3CBF">
        <w:t xml:space="preserve"> where </w:t>
      </w:r>
      <w:r w:rsidR="00F975A0" w:rsidRPr="00F975A0">
        <w:rPr>
          <w:position w:val="-14"/>
        </w:rPr>
        <w:object w:dxaOrig="540" w:dyaOrig="400" w14:anchorId="44980C74">
          <v:shape id="_x0000_i1141" type="#_x0000_t75" style="width:27pt;height:20.25pt" o:ole="">
            <v:imagedata r:id="rId33" o:title=""/>
          </v:shape>
          <o:OLEObject Type="Embed" ProgID="Equation.DSMT4" ShapeID="_x0000_i1141" DrawAspect="Content" ObjectID="_1799830550" r:id="rId34"/>
        </w:object>
      </w:r>
      <w:r w:rsidRPr="003B3CBF">
        <w:t xml:space="preserve"> is the angle function. If the angle function is constant, </w:t>
      </w:r>
      <w:r w:rsidR="00F975A0" w:rsidRPr="00F975A0">
        <w:rPr>
          <w:position w:val="-14"/>
        </w:rPr>
        <w:object w:dxaOrig="900" w:dyaOrig="400" w14:anchorId="0FB2091D">
          <v:shape id="_x0000_i1146" type="#_x0000_t75" style="width:45pt;height:20.25pt" o:ole="">
            <v:imagedata r:id="rId35" o:title=""/>
          </v:shape>
          <o:OLEObject Type="Embed" ProgID="Equation.DSMT4" ShapeID="_x0000_i1146" DrawAspect="Content" ObjectID="_1799830551" r:id="rId36"/>
        </w:object>
      </w:r>
      <w:r w:rsidRPr="003B3CBF">
        <w:t xml:space="preserve">, the instantaneous frequency is zero and the signal is a constant. If the angle function is linear, </w:t>
      </w:r>
      <w:r w:rsidR="00F975A0" w:rsidRPr="00F975A0">
        <w:rPr>
          <w:position w:val="-14"/>
        </w:rPr>
        <w:object w:dxaOrig="1380" w:dyaOrig="400" w14:anchorId="66AC9F2A">
          <v:shape id="_x0000_i1151" type="#_x0000_t75" style="width:69pt;height:20.25pt" o:ole="">
            <v:imagedata r:id="rId37" o:title=""/>
          </v:shape>
          <o:OLEObject Type="Embed" ProgID="Equation.DSMT4" ShapeID="_x0000_i1151" DrawAspect="Content" ObjectID="_1799830552" r:id="rId38"/>
        </w:object>
      </w:r>
      <w:r w:rsidRPr="003B3CBF">
        <w:t>, then the signal is a sinusoid of a single constant frequency</w:t>
      </w:r>
      <w:r>
        <w:t xml:space="preserve"> </w:t>
      </w:r>
      <w:r w:rsidR="00F975A0" w:rsidRPr="00F975A0">
        <w:rPr>
          <w:position w:val="-6"/>
        </w:rPr>
        <w:object w:dxaOrig="240" w:dyaOrig="220" w14:anchorId="732EE372">
          <v:shape id="_x0000_i1156" type="#_x0000_t75" style="width:12pt;height:11.25pt" o:ole="">
            <v:imagedata r:id="rId39" o:title=""/>
          </v:shape>
          <o:OLEObject Type="Embed" ProgID="Equation.DSMT4" ShapeID="_x0000_i1156" DrawAspect="Content" ObjectID="_1799830553" r:id="rId40"/>
        </w:object>
      </w:r>
      <w:r w:rsidRPr="003B3CBF">
        <w:t xml:space="preserve">. </w:t>
      </w:r>
    </w:p>
    <w:p w14:paraId="7AA7985D" w14:textId="77777777" w:rsidR="004A7305" w:rsidRPr="003B3CBF" w:rsidRDefault="004A7305" w:rsidP="004A7305"/>
    <w:p w14:paraId="0A8D290A" w14:textId="1DBD5B49" w:rsidR="004A7305" w:rsidRDefault="004A7305" w:rsidP="004A7305">
      <w:r w:rsidRPr="003B3CBF">
        <w:t>When the angle func</w:t>
      </w:r>
      <w:r>
        <w:t xml:space="preserve">tion is a function of an information or message </w:t>
      </w:r>
      <w:r w:rsidRPr="003B3CBF">
        <w:t xml:space="preserve">signal </w:t>
      </w:r>
      <w:r w:rsidR="00F975A0" w:rsidRPr="00F975A0">
        <w:rPr>
          <w:position w:val="-14"/>
        </w:rPr>
        <w:object w:dxaOrig="540" w:dyaOrig="400" w14:anchorId="10686526">
          <v:shape id="_x0000_i1161" type="#_x0000_t75" style="width:27pt;height:20.25pt" o:ole="">
            <v:imagedata r:id="rId41" o:title=""/>
          </v:shape>
          <o:OLEObject Type="Embed" ProgID="Equation.DSMT4" ShapeID="_x0000_i1161" DrawAspect="Content" ObjectID="_1799830554" r:id="rId42"/>
        </w:object>
      </w:r>
      <w:r w:rsidRPr="003B3CBF">
        <w:t xml:space="preserve"> the signal is called an angled modulated signal. Frequency modulation is one type of angle modulation (the other is phase modulation). For frequency modulated signals the deviation in frequency of the signal from the un</w:t>
      </w:r>
      <w:r>
        <w:t xml:space="preserve">modulated frequency is a </w:t>
      </w:r>
      <w:r w:rsidRPr="003B3CBF">
        <w:t>function of the message signal.</w:t>
      </w:r>
    </w:p>
    <w:p w14:paraId="7C5813BA" w14:textId="77777777" w:rsidR="00C65F00" w:rsidRDefault="00C65F00" w:rsidP="004A7305"/>
    <w:p w14:paraId="0BCB96C9" w14:textId="4179E012" w:rsidR="007A3890" w:rsidRDefault="00C65F00" w:rsidP="007A3890">
      <w:r>
        <w:t xml:space="preserve">Chirp signals are an example of </w:t>
      </w:r>
      <w:r w:rsidR="001A528B">
        <w:t xml:space="preserve">a </w:t>
      </w:r>
      <w:r w:rsidR="007A3890">
        <w:t xml:space="preserve">modulated signal </w:t>
      </w:r>
      <w:r w:rsidR="00F975A0" w:rsidRPr="00F975A0">
        <w:rPr>
          <w:position w:val="-16"/>
        </w:rPr>
        <w:object w:dxaOrig="1920" w:dyaOrig="440" w14:anchorId="4980C12C">
          <v:shape id="_x0000_i1166" type="#_x0000_t75" style="width:96pt;height:21.75pt" o:ole="">
            <v:imagedata r:id="rId43" o:title=""/>
          </v:shape>
          <o:OLEObject Type="Embed" ProgID="Equation.DSMT4" ShapeID="_x0000_i1166" DrawAspect="Content" ObjectID="_1799830555" r:id="rId44"/>
        </w:object>
      </w:r>
      <w:r w:rsidR="001A528B">
        <w:t xml:space="preserve"> </w:t>
      </w:r>
      <w:r w:rsidR="007A3890">
        <w:t>with a quadratic angle function</w:t>
      </w:r>
      <w:r w:rsidR="001A528B">
        <w:t xml:space="preserve"> </w:t>
      </w:r>
      <w:r w:rsidR="00F975A0" w:rsidRPr="00F975A0">
        <w:rPr>
          <w:position w:val="-14"/>
        </w:rPr>
        <w:object w:dxaOrig="2360" w:dyaOrig="400" w14:anchorId="63CDDC79">
          <v:shape id="_x0000_i1171" type="#_x0000_t75" style="width:117.75pt;height:20.25pt" o:ole="">
            <v:imagedata r:id="rId45" o:title=""/>
          </v:shape>
          <o:OLEObject Type="Embed" ProgID="Equation.DSMT4" ShapeID="_x0000_i1171" DrawAspect="Content" ObjectID="_1799830556" r:id="rId46"/>
        </w:object>
      </w:r>
      <w:r w:rsidR="001A528B">
        <w:t>.</w:t>
      </w:r>
      <w:r w:rsidR="00F975A0">
        <w:t xml:space="preserve"> </w:t>
      </w:r>
      <w:r w:rsidR="007A3890" w:rsidRPr="00CA3FD2">
        <w:t xml:space="preserve">The frequency of a chirp signal changes linearly with time. The instantaneous frequency of a chirp signal is </w:t>
      </w:r>
      <w:r w:rsidR="00F975A0" w:rsidRPr="00F975A0">
        <w:rPr>
          <w:position w:val="-14"/>
        </w:rPr>
        <w:object w:dxaOrig="2760" w:dyaOrig="400" w14:anchorId="2D2AD55D">
          <v:shape id="_x0000_i1176" type="#_x0000_t75" style="width:138pt;height:20.25pt" o:ole="">
            <v:imagedata r:id="rId47" o:title=""/>
          </v:shape>
          <o:OLEObject Type="Embed" ProgID="Equation.DSMT4" ShapeID="_x0000_i1176" DrawAspect="Content" ObjectID="_1799830557" r:id="rId48"/>
        </w:object>
      </w:r>
      <w:r w:rsidR="007A3890" w:rsidRPr="00CA3FD2">
        <w:t>.</w:t>
      </w:r>
      <w:r w:rsidR="007A3890">
        <w:t xml:space="preserve"> </w:t>
      </w:r>
      <w:r w:rsidR="007A3890" w:rsidRPr="00CA3FD2">
        <w:t>Chirp signals sound like a siren</w:t>
      </w:r>
      <w:r w:rsidR="008D745B">
        <w:t xml:space="preserve"> moving towards or away</w:t>
      </w:r>
      <w:r w:rsidR="007A3890" w:rsidRPr="00CA3FD2">
        <w:t>.</w:t>
      </w:r>
    </w:p>
    <w:p w14:paraId="486B000F" w14:textId="77777777" w:rsidR="00F975A0" w:rsidRDefault="00F975A0" w:rsidP="007A3890"/>
    <w:p w14:paraId="37966603" w14:textId="1813045C" w:rsidR="000C3F13" w:rsidRDefault="00023A86" w:rsidP="007A3890">
      <w:r>
        <w:t>To generate a</w:t>
      </w:r>
      <w:r w:rsidR="000C3F13">
        <w:t xml:space="preserve"> </w:t>
      </w:r>
      <w:r w:rsidR="007A3890" w:rsidRPr="00CA3FD2">
        <w:t>chirp signal whose frequency var</w:t>
      </w:r>
      <w:r w:rsidR="007A3890">
        <w:t>ies linearly from 100Hz to 5kHz over five seconds</w:t>
      </w:r>
      <w:r w:rsidR="002B0E05">
        <w:t>:</w:t>
      </w:r>
    </w:p>
    <w:p w14:paraId="5EE42FC1" w14:textId="71006332" w:rsidR="002B0E05" w:rsidRDefault="002B0E05" w:rsidP="007A3890">
      <w:r>
        <w:t xml:space="preserve">The </w:t>
      </w:r>
      <w:r w:rsidR="007A3890">
        <w:t xml:space="preserve">instantaneous frequency </w:t>
      </w:r>
      <w:r>
        <w:t xml:space="preserve">is </w:t>
      </w:r>
      <w:r w:rsidR="00F975A0" w:rsidRPr="00F975A0">
        <w:rPr>
          <w:position w:val="-14"/>
        </w:rPr>
        <w:object w:dxaOrig="1880" w:dyaOrig="400" w14:anchorId="7AC5BAC2">
          <v:shape id="_x0000_i1181" type="#_x0000_t75" style="width:93.75pt;height:20.25pt" o:ole="">
            <v:imagedata r:id="rId49" o:title=""/>
          </v:shape>
          <o:OLEObject Type="Embed" ProgID="Equation.DSMT4" ShapeID="_x0000_i1181" DrawAspect="Content" ObjectID="_1799830558" r:id="rId50"/>
        </w:object>
      </w:r>
      <w:r>
        <w:t xml:space="preserve">, evaluating at t = 0s and t = 5s to determine </w:t>
      </w:r>
      <w:r w:rsidRPr="002B0E05">
        <w:rPr>
          <w:position w:val="-12"/>
        </w:rPr>
        <w:object w:dxaOrig="260" w:dyaOrig="360" w14:anchorId="3069F083">
          <v:shape id="_x0000_i1247" type="#_x0000_t75" style="width:12.75pt;height:18pt" o:ole="">
            <v:imagedata r:id="rId51" o:title=""/>
          </v:shape>
          <o:OLEObject Type="Embed" ProgID="Equation.DSMT4" ShapeID="_x0000_i1247" DrawAspect="Content" ObjectID="_1799830559" r:id="rId52"/>
        </w:object>
      </w:r>
      <w:r>
        <w:t xml:space="preserve"> and </w:t>
      </w:r>
      <w:r w:rsidRPr="002B0E05">
        <w:rPr>
          <w:position w:val="-10"/>
        </w:rPr>
        <w:object w:dxaOrig="220" w:dyaOrig="260" w14:anchorId="0F89C3A8">
          <v:shape id="_x0000_i1249" type="#_x0000_t75" style="width:11.25pt;height:12.75pt" o:ole="">
            <v:imagedata r:id="rId53" o:title=""/>
          </v:shape>
          <o:OLEObject Type="Embed" ProgID="Equation.DSMT4" ShapeID="_x0000_i1249" DrawAspect="Content" ObjectID="_1799830560" r:id="rId54"/>
        </w:object>
      </w:r>
    </w:p>
    <w:p w14:paraId="68A30830" w14:textId="08271884" w:rsidR="007A3890" w:rsidRDefault="002B0E05" w:rsidP="007A3890">
      <w:r w:rsidRPr="00F975A0">
        <w:rPr>
          <w:position w:val="-14"/>
        </w:rPr>
        <w:object w:dxaOrig="2960" w:dyaOrig="400" w14:anchorId="62E85260">
          <v:shape id="_x0000_i1242" type="#_x0000_t75" style="width:147.75pt;height:20.25pt" o:ole="">
            <v:imagedata r:id="rId55" o:title=""/>
          </v:shape>
          <o:OLEObject Type="Embed" ProgID="Equation.DSMT4" ShapeID="_x0000_i1242" DrawAspect="Content" ObjectID="_1799830561" r:id="rId56"/>
        </w:object>
      </w:r>
    </w:p>
    <w:p w14:paraId="517E1179" w14:textId="1D344D8C" w:rsidR="007A3890" w:rsidRDefault="00F975A0" w:rsidP="007A3890">
      <w:r w:rsidRPr="00F975A0">
        <w:rPr>
          <w:position w:val="-14"/>
        </w:rPr>
        <w:object w:dxaOrig="2040" w:dyaOrig="400" w14:anchorId="65B6227C">
          <v:shape id="_x0000_i1186" type="#_x0000_t75" style="width:102pt;height:20.25pt" o:ole="">
            <v:imagedata r:id="rId57" o:title=""/>
          </v:shape>
          <o:OLEObject Type="Embed" ProgID="Equation.DSMT4" ShapeID="_x0000_i1186" DrawAspect="Content" ObjectID="_1799830562" r:id="rId58"/>
        </w:object>
      </w:r>
      <w:r w:rsidR="007A3890">
        <w:t xml:space="preserve"> so </w:t>
      </w:r>
      <w:r w:rsidRPr="00F975A0">
        <w:rPr>
          <w:position w:val="-12"/>
        </w:rPr>
        <w:object w:dxaOrig="1160" w:dyaOrig="360" w14:anchorId="1552D496">
          <v:shape id="_x0000_i1191" type="#_x0000_t75" style="width:57.75pt;height:18pt" o:ole="">
            <v:imagedata r:id="rId59" o:title=""/>
          </v:shape>
          <o:OLEObject Type="Embed" ProgID="Equation.DSMT4" ShapeID="_x0000_i1191" DrawAspect="Content" ObjectID="_1799830563" r:id="rId60"/>
        </w:object>
      </w:r>
    </w:p>
    <w:p w14:paraId="6C712858" w14:textId="4D9FF96D" w:rsidR="007A3890" w:rsidRDefault="00F975A0" w:rsidP="007A3890">
      <w:r w:rsidRPr="00F975A0">
        <w:rPr>
          <w:position w:val="-14"/>
        </w:rPr>
        <w:object w:dxaOrig="2960" w:dyaOrig="400" w14:anchorId="45AF481D">
          <v:shape id="_x0000_i1196" type="#_x0000_t75" style="width:147.75pt;height:20.25pt" o:ole="">
            <v:imagedata r:id="rId55" o:title=""/>
          </v:shape>
          <o:OLEObject Type="Embed" ProgID="Equation.DSMT4" ShapeID="_x0000_i1196" DrawAspect="Content" ObjectID="_1799830564" r:id="rId61"/>
        </w:object>
      </w:r>
      <w:r w:rsidR="007A3890">
        <w:t xml:space="preserve"> so </w:t>
      </w:r>
      <w:r w:rsidRPr="00F975A0">
        <w:rPr>
          <w:position w:val="-24"/>
        </w:rPr>
        <w:object w:dxaOrig="2580" w:dyaOrig="620" w14:anchorId="328C36E4">
          <v:shape id="_x0000_i1201" type="#_x0000_t75" style="width:129pt;height:30.75pt" o:ole="">
            <v:imagedata r:id="rId62" o:title=""/>
          </v:shape>
          <o:OLEObject Type="Embed" ProgID="Equation.DSMT4" ShapeID="_x0000_i1201" DrawAspect="Content" ObjectID="_1799830565" r:id="rId63"/>
        </w:object>
      </w:r>
    </w:p>
    <w:p w14:paraId="4C25AC8F" w14:textId="570B2EA8" w:rsidR="007A3890" w:rsidRDefault="002C73FC" w:rsidP="007A3890">
      <w:r>
        <w:lastRenderedPageBreak/>
        <w:t xml:space="preserve">Integrating </w:t>
      </w:r>
      <w:r w:rsidR="007A3890">
        <w:t>the instantaneous frequency to determine the angle function</w:t>
      </w:r>
    </w:p>
    <w:p w14:paraId="5C59B5B3" w14:textId="3BBA0151" w:rsidR="007A3890" w:rsidRDefault="00F975A0" w:rsidP="007A3890">
      <w:r w:rsidRPr="00F975A0">
        <w:rPr>
          <w:position w:val="-16"/>
        </w:rPr>
        <w:object w:dxaOrig="5800" w:dyaOrig="440" w14:anchorId="20821B82">
          <v:shape id="_x0000_i1206" type="#_x0000_t75" style="width:290.25pt;height:21.75pt" o:ole="">
            <v:imagedata r:id="rId64" o:title=""/>
          </v:shape>
          <o:OLEObject Type="Embed" ProgID="Equation.DSMT4" ShapeID="_x0000_i1206" DrawAspect="Content" ObjectID="_1799830566" r:id="rId65"/>
        </w:object>
      </w:r>
      <w:r w:rsidR="007A3890" w:rsidRPr="00CA3FD2">
        <w:t>, wher</w:t>
      </w:r>
      <w:r w:rsidR="007A3890">
        <w:t>e the phase can be any constant</w:t>
      </w:r>
    </w:p>
    <w:p w14:paraId="789C865D" w14:textId="1A33DF42" w:rsidR="007A3890" w:rsidRDefault="007A3890" w:rsidP="007A3890">
      <w:r>
        <w:t>The chirp signal representation</w:t>
      </w:r>
      <w:r w:rsidR="002C73FC">
        <w:t xml:space="preserve"> with amplitude one and </w:t>
      </w:r>
      <w:r>
        <w:t xml:space="preserve">choosing the phase to be zero, is then </w:t>
      </w:r>
      <w:r w:rsidR="002C73FC" w:rsidRPr="00F975A0">
        <w:rPr>
          <w:position w:val="-16"/>
        </w:rPr>
        <w:object w:dxaOrig="2700" w:dyaOrig="440" w14:anchorId="6AC00F00">
          <v:shape id="_x0000_i1251" type="#_x0000_t75" style="width:135pt;height:21.75pt" o:ole="">
            <v:imagedata r:id="rId66" o:title=""/>
          </v:shape>
          <o:OLEObject Type="Embed" ProgID="Equation.DSMT4" ShapeID="_x0000_i1251" DrawAspect="Content" ObjectID="_1799830567" r:id="rId67"/>
        </w:object>
      </w:r>
    </w:p>
    <w:p w14:paraId="3C3E32FE" w14:textId="77777777" w:rsidR="007812E8" w:rsidRDefault="007812E8" w:rsidP="007A3890"/>
    <w:p w14:paraId="0ED527B0" w14:textId="5B9715C1" w:rsidR="007812E8" w:rsidRDefault="007812E8" w:rsidP="007A3890">
      <w:r>
        <w:t xml:space="preserve">Time varying spectrums such as from frequency modulated signals can be visualized using spectrograms (time-varying plot of spectrum). Figure 3 shows the spectrogram of the chirp signal </w:t>
      </w:r>
      <w:r w:rsidRPr="00F975A0">
        <w:rPr>
          <w:position w:val="-16"/>
        </w:rPr>
        <w:object w:dxaOrig="2700" w:dyaOrig="440" w14:anchorId="18ACB6AB">
          <v:shape id="_x0000_i1253" type="#_x0000_t75" style="width:135pt;height:21.75pt" o:ole="">
            <v:imagedata r:id="rId66" o:title=""/>
          </v:shape>
          <o:OLEObject Type="Embed" ProgID="Equation.DSMT4" ShapeID="_x0000_i1253" DrawAspect="Content" ObjectID="_1799830568" r:id="rId68"/>
        </w:object>
      </w:r>
      <w:r w:rsidR="007351E5">
        <w:t>. Notice the instantaneous frequency increases linearly from 0 to 5kHz.</w:t>
      </w:r>
    </w:p>
    <w:p w14:paraId="1947E2BB" w14:textId="77777777" w:rsidR="007B2691" w:rsidRDefault="007B2691" w:rsidP="00122C63"/>
    <w:p w14:paraId="104316D1" w14:textId="2F2E3891" w:rsidR="007B2691" w:rsidRDefault="007812E8" w:rsidP="00122C63">
      <w:r w:rsidRPr="007812E8">
        <w:rPr>
          <w:noProof/>
        </w:rPr>
        <w:drawing>
          <wp:inline distT="0" distB="0" distL="0" distR="0" wp14:anchorId="4F54FDB3" wp14:editId="79B1A5B0">
            <wp:extent cx="3800475" cy="1895475"/>
            <wp:effectExtent l="0" t="0" r="0" b="9525"/>
            <wp:docPr id="17590401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4CC4E46A" w14:textId="7C79C39E" w:rsidR="007351E5" w:rsidRDefault="007351E5" w:rsidP="00122C63">
      <w:r>
        <w:t>Figure 4. Spectrogram of Chirp Signal</w:t>
      </w:r>
    </w:p>
    <w:p w14:paraId="3929D36F" w14:textId="77777777" w:rsidR="007B2691" w:rsidRDefault="007B2691" w:rsidP="00122C63"/>
    <w:p w14:paraId="554C1A07" w14:textId="0586CBA8" w:rsidR="004E33D9" w:rsidRDefault="00633BB6" w:rsidP="00122C63">
      <w:r>
        <w:t>Last modified</w:t>
      </w:r>
      <w:r w:rsidR="0038300A">
        <w:t xml:space="preserve"> January </w:t>
      </w:r>
      <w:r w:rsidR="003D3143">
        <w:t>3</w:t>
      </w:r>
      <w:r w:rsidR="007B2691">
        <w:t>1</w:t>
      </w:r>
      <w:r w:rsidR="00F82DCF">
        <w:t>, 202</w:t>
      </w:r>
      <w:r w:rsidR="0038300A">
        <w:t>5</w:t>
      </w:r>
    </w:p>
    <w:p w14:paraId="1ABF853A" w14:textId="02D6B51E" w:rsidR="00F1691C" w:rsidRDefault="00E849B4" w:rsidP="00D917E6">
      <w:r w:rsidRPr="00E849B4">
        <w:t xml:space="preserve">This work is licensed under CC BY-NC-SA 4.0. To view a copy of this license, visit </w:t>
      </w:r>
      <w:hyperlink r:id="rId70"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71"/>
      <w:footerReference w:type="default" r:id="rId72"/>
      <w:headerReference w:type="first" r:id="rId73"/>
      <w:footerReference w:type="first" r:id="rId7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DFB41" w14:textId="77777777" w:rsidR="00E1347A" w:rsidRDefault="00E1347A" w:rsidP="00546E71">
      <w:r>
        <w:separator/>
      </w:r>
    </w:p>
  </w:endnote>
  <w:endnote w:type="continuationSeparator" w:id="0">
    <w:p w14:paraId="40AD71A6" w14:textId="77777777" w:rsidR="00E1347A" w:rsidRDefault="00E1347A"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9F756" w14:textId="77777777" w:rsidR="00E1347A" w:rsidRDefault="00E1347A" w:rsidP="00546E71">
      <w:r>
        <w:separator/>
      </w:r>
    </w:p>
  </w:footnote>
  <w:footnote w:type="continuationSeparator" w:id="0">
    <w:p w14:paraId="4CE3512B" w14:textId="77777777" w:rsidR="00E1347A" w:rsidRDefault="00E1347A"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4C5D"/>
    <w:rsid w:val="00023A86"/>
    <w:rsid w:val="00024A22"/>
    <w:rsid w:val="000256D9"/>
    <w:rsid w:val="000422BE"/>
    <w:rsid w:val="000427A5"/>
    <w:rsid w:val="00043C3F"/>
    <w:rsid w:val="000449E4"/>
    <w:rsid w:val="00054B9E"/>
    <w:rsid w:val="0007103B"/>
    <w:rsid w:val="00075C2D"/>
    <w:rsid w:val="00076C00"/>
    <w:rsid w:val="00076FFF"/>
    <w:rsid w:val="000828F0"/>
    <w:rsid w:val="00090915"/>
    <w:rsid w:val="000A03DF"/>
    <w:rsid w:val="000A420E"/>
    <w:rsid w:val="000A7CF5"/>
    <w:rsid w:val="000B204D"/>
    <w:rsid w:val="000B2736"/>
    <w:rsid w:val="000C3F13"/>
    <w:rsid w:val="000D25B1"/>
    <w:rsid w:val="000D6125"/>
    <w:rsid w:val="000F0633"/>
    <w:rsid w:val="000F5F31"/>
    <w:rsid w:val="000F7266"/>
    <w:rsid w:val="00102D05"/>
    <w:rsid w:val="00103210"/>
    <w:rsid w:val="00122C63"/>
    <w:rsid w:val="00125CAF"/>
    <w:rsid w:val="001304D5"/>
    <w:rsid w:val="0013106F"/>
    <w:rsid w:val="00134313"/>
    <w:rsid w:val="00147243"/>
    <w:rsid w:val="00162B66"/>
    <w:rsid w:val="00164B82"/>
    <w:rsid w:val="001675F9"/>
    <w:rsid w:val="001846B4"/>
    <w:rsid w:val="00184D17"/>
    <w:rsid w:val="00186018"/>
    <w:rsid w:val="00191042"/>
    <w:rsid w:val="00195DDC"/>
    <w:rsid w:val="001A528B"/>
    <w:rsid w:val="001A5D65"/>
    <w:rsid w:val="001B4FED"/>
    <w:rsid w:val="001B5853"/>
    <w:rsid w:val="001C1B5B"/>
    <w:rsid w:val="001C236B"/>
    <w:rsid w:val="001C5887"/>
    <w:rsid w:val="00203650"/>
    <w:rsid w:val="00205997"/>
    <w:rsid w:val="00211F99"/>
    <w:rsid w:val="00222F44"/>
    <w:rsid w:val="002323A5"/>
    <w:rsid w:val="002326D1"/>
    <w:rsid w:val="00232845"/>
    <w:rsid w:val="00237FBF"/>
    <w:rsid w:val="00266097"/>
    <w:rsid w:val="00266387"/>
    <w:rsid w:val="002858C4"/>
    <w:rsid w:val="002951AF"/>
    <w:rsid w:val="00295BB8"/>
    <w:rsid w:val="002A237A"/>
    <w:rsid w:val="002A28DA"/>
    <w:rsid w:val="002A6752"/>
    <w:rsid w:val="002A7724"/>
    <w:rsid w:val="002B024B"/>
    <w:rsid w:val="002B0E05"/>
    <w:rsid w:val="002B4B54"/>
    <w:rsid w:val="002C1837"/>
    <w:rsid w:val="002C7003"/>
    <w:rsid w:val="002C73FC"/>
    <w:rsid w:val="002D2385"/>
    <w:rsid w:val="002D5111"/>
    <w:rsid w:val="002D7234"/>
    <w:rsid w:val="002E594E"/>
    <w:rsid w:val="002E5D3B"/>
    <w:rsid w:val="002F377E"/>
    <w:rsid w:val="002F38BA"/>
    <w:rsid w:val="00304741"/>
    <w:rsid w:val="00332D55"/>
    <w:rsid w:val="00336BA5"/>
    <w:rsid w:val="00340D96"/>
    <w:rsid w:val="00340EDA"/>
    <w:rsid w:val="00342D33"/>
    <w:rsid w:val="0035086C"/>
    <w:rsid w:val="0035222D"/>
    <w:rsid w:val="0036012C"/>
    <w:rsid w:val="00370CB5"/>
    <w:rsid w:val="00372737"/>
    <w:rsid w:val="003727FD"/>
    <w:rsid w:val="00374157"/>
    <w:rsid w:val="0038300A"/>
    <w:rsid w:val="00384479"/>
    <w:rsid w:val="0038606C"/>
    <w:rsid w:val="00386F35"/>
    <w:rsid w:val="003A3C05"/>
    <w:rsid w:val="003B17FE"/>
    <w:rsid w:val="003B4DFC"/>
    <w:rsid w:val="003B62BC"/>
    <w:rsid w:val="003B6E40"/>
    <w:rsid w:val="003D0945"/>
    <w:rsid w:val="003D3143"/>
    <w:rsid w:val="003D492D"/>
    <w:rsid w:val="003D516B"/>
    <w:rsid w:val="003F45EA"/>
    <w:rsid w:val="0040451B"/>
    <w:rsid w:val="00426EC6"/>
    <w:rsid w:val="00431B81"/>
    <w:rsid w:val="00441E65"/>
    <w:rsid w:val="00442CB8"/>
    <w:rsid w:val="0044454A"/>
    <w:rsid w:val="004603A4"/>
    <w:rsid w:val="00463BCA"/>
    <w:rsid w:val="00473F8F"/>
    <w:rsid w:val="004757FB"/>
    <w:rsid w:val="00486919"/>
    <w:rsid w:val="0049392E"/>
    <w:rsid w:val="00496BF2"/>
    <w:rsid w:val="004A05B3"/>
    <w:rsid w:val="004A0FE8"/>
    <w:rsid w:val="004A3116"/>
    <w:rsid w:val="004A7305"/>
    <w:rsid w:val="004A752A"/>
    <w:rsid w:val="004B7BAA"/>
    <w:rsid w:val="004C7530"/>
    <w:rsid w:val="004D001F"/>
    <w:rsid w:val="004D4142"/>
    <w:rsid w:val="004D4EFB"/>
    <w:rsid w:val="004E2304"/>
    <w:rsid w:val="004E33D9"/>
    <w:rsid w:val="004F0A4F"/>
    <w:rsid w:val="004F251B"/>
    <w:rsid w:val="004F4011"/>
    <w:rsid w:val="00503A8E"/>
    <w:rsid w:val="0052511E"/>
    <w:rsid w:val="005276BB"/>
    <w:rsid w:val="00531AAD"/>
    <w:rsid w:val="00535A97"/>
    <w:rsid w:val="0054073C"/>
    <w:rsid w:val="00545FB2"/>
    <w:rsid w:val="00546E71"/>
    <w:rsid w:val="00555B23"/>
    <w:rsid w:val="00571D83"/>
    <w:rsid w:val="00573B77"/>
    <w:rsid w:val="00577322"/>
    <w:rsid w:val="00582A65"/>
    <w:rsid w:val="005A0299"/>
    <w:rsid w:val="005A18DD"/>
    <w:rsid w:val="005B767C"/>
    <w:rsid w:val="005D24BB"/>
    <w:rsid w:val="005D3238"/>
    <w:rsid w:val="005D3411"/>
    <w:rsid w:val="005D3C41"/>
    <w:rsid w:val="005D7942"/>
    <w:rsid w:val="005D7BA2"/>
    <w:rsid w:val="005E27CC"/>
    <w:rsid w:val="005E794A"/>
    <w:rsid w:val="005F4684"/>
    <w:rsid w:val="00631621"/>
    <w:rsid w:val="00633BB6"/>
    <w:rsid w:val="00635572"/>
    <w:rsid w:val="00653BBF"/>
    <w:rsid w:val="00662FC8"/>
    <w:rsid w:val="00666C8B"/>
    <w:rsid w:val="00670D2A"/>
    <w:rsid w:val="006A38FF"/>
    <w:rsid w:val="006A5DE5"/>
    <w:rsid w:val="006B1037"/>
    <w:rsid w:val="006B136F"/>
    <w:rsid w:val="006D13F5"/>
    <w:rsid w:val="006D1D10"/>
    <w:rsid w:val="006E1692"/>
    <w:rsid w:val="006E271F"/>
    <w:rsid w:val="006F1DDE"/>
    <w:rsid w:val="006F4BC6"/>
    <w:rsid w:val="00700F23"/>
    <w:rsid w:val="00703F7E"/>
    <w:rsid w:val="007109CA"/>
    <w:rsid w:val="0073273C"/>
    <w:rsid w:val="007351E5"/>
    <w:rsid w:val="00737060"/>
    <w:rsid w:val="007420A3"/>
    <w:rsid w:val="007528FD"/>
    <w:rsid w:val="00762103"/>
    <w:rsid w:val="00772662"/>
    <w:rsid w:val="007773EC"/>
    <w:rsid w:val="007812E8"/>
    <w:rsid w:val="0079068C"/>
    <w:rsid w:val="007A08A1"/>
    <w:rsid w:val="007A3890"/>
    <w:rsid w:val="007B2691"/>
    <w:rsid w:val="007B4C74"/>
    <w:rsid w:val="007B7C55"/>
    <w:rsid w:val="007C2CEC"/>
    <w:rsid w:val="007E43F7"/>
    <w:rsid w:val="007F14CA"/>
    <w:rsid w:val="007F3BA1"/>
    <w:rsid w:val="0081188F"/>
    <w:rsid w:val="00811E67"/>
    <w:rsid w:val="00822DC6"/>
    <w:rsid w:val="0084167B"/>
    <w:rsid w:val="00845126"/>
    <w:rsid w:val="00847FA4"/>
    <w:rsid w:val="00850ED3"/>
    <w:rsid w:val="00863AEF"/>
    <w:rsid w:val="0086543C"/>
    <w:rsid w:val="00871A21"/>
    <w:rsid w:val="008751FF"/>
    <w:rsid w:val="00886098"/>
    <w:rsid w:val="008924B9"/>
    <w:rsid w:val="00892A24"/>
    <w:rsid w:val="00892C69"/>
    <w:rsid w:val="00895218"/>
    <w:rsid w:val="00895ECA"/>
    <w:rsid w:val="008966C9"/>
    <w:rsid w:val="00897D16"/>
    <w:rsid w:val="008A29E1"/>
    <w:rsid w:val="008A3FD1"/>
    <w:rsid w:val="008A5311"/>
    <w:rsid w:val="008A62E7"/>
    <w:rsid w:val="008C33A4"/>
    <w:rsid w:val="008D745B"/>
    <w:rsid w:val="008E3143"/>
    <w:rsid w:val="008E38D9"/>
    <w:rsid w:val="008F26F0"/>
    <w:rsid w:val="00902960"/>
    <w:rsid w:val="009315AC"/>
    <w:rsid w:val="00935FC8"/>
    <w:rsid w:val="009362E9"/>
    <w:rsid w:val="00962546"/>
    <w:rsid w:val="009648AD"/>
    <w:rsid w:val="00967AC4"/>
    <w:rsid w:val="00976AF0"/>
    <w:rsid w:val="0098513C"/>
    <w:rsid w:val="009879B3"/>
    <w:rsid w:val="009A1863"/>
    <w:rsid w:val="009B2A66"/>
    <w:rsid w:val="009C6A07"/>
    <w:rsid w:val="009C74D3"/>
    <w:rsid w:val="009D5A2B"/>
    <w:rsid w:val="009E377F"/>
    <w:rsid w:val="00A023AF"/>
    <w:rsid w:val="00A06306"/>
    <w:rsid w:val="00A13E95"/>
    <w:rsid w:val="00A13F13"/>
    <w:rsid w:val="00A1537F"/>
    <w:rsid w:val="00A25531"/>
    <w:rsid w:val="00A337EE"/>
    <w:rsid w:val="00A35CC9"/>
    <w:rsid w:val="00A360D1"/>
    <w:rsid w:val="00A423E3"/>
    <w:rsid w:val="00A447B2"/>
    <w:rsid w:val="00A5354B"/>
    <w:rsid w:val="00A60EA4"/>
    <w:rsid w:val="00A71049"/>
    <w:rsid w:val="00A72F09"/>
    <w:rsid w:val="00A85F26"/>
    <w:rsid w:val="00A86AF8"/>
    <w:rsid w:val="00A907AE"/>
    <w:rsid w:val="00A94765"/>
    <w:rsid w:val="00AB1D35"/>
    <w:rsid w:val="00AB588A"/>
    <w:rsid w:val="00AC7689"/>
    <w:rsid w:val="00AD2ABD"/>
    <w:rsid w:val="00AD7DC3"/>
    <w:rsid w:val="00AE4043"/>
    <w:rsid w:val="00AE6BF8"/>
    <w:rsid w:val="00AF0575"/>
    <w:rsid w:val="00AF70F6"/>
    <w:rsid w:val="00B02047"/>
    <w:rsid w:val="00B03DA0"/>
    <w:rsid w:val="00B048D3"/>
    <w:rsid w:val="00B105AF"/>
    <w:rsid w:val="00B141FD"/>
    <w:rsid w:val="00B27F0D"/>
    <w:rsid w:val="00B308FA"/>
    <w:rsid w:val="00B33466"/>
    <w:rsid w:val="00B34DC4"/>
    <w:rsid w:val="00B364E7"/>
    <w:rsid w:val="00B37ED2"/>
    <w:rsid w:val="00B441D0"/>
    <w:rsid w:val="00B44482"/>
    <w:rsid w:val="00B44B6A"/>
    <w:rsid w:val="00B52AB1"/>
    <w:rsid w:val="00B7275B"/>
    <w:rsid w:val="00B74BF7"/>
    <w:rsid w:val="00B77DB7"/>
    <w:rsid w:val="00B85EF1"/>
    <w:rsid w:val="00B910ED"/>
    <w:rsid w:val="00B91A60"/>
    <w:rsid w:val="00B93D34"/>
    <w:rsid w:val="00BA016B"/>
    <w:rsid w:val="00BA0632"/>
    <w:rsid w:val="00BA27CD"/>
    <w:rsid w:val="00BB5FB0"/>
    <w:rsid w:val="00BC5E9B"/>
    <w:rsid w:val="00BD3960"/>
    <w:rsid w:val="00BE3561"/>
    <w:rsid w:val="00BE504F"/>
    <w:rsid w:val="00BF012D"/>
    <w:rsid w:val="00BF646C"/>
    <w:rsid w:val="00C25197"/>
    <w:rsid w:val="00C301C8"/>
    <w:rsid w:val="00C46CC8"/>
    <w:rsid w:val="00C622F9"/>
    <w:rsid w:val="00C65F00"/>
    <w:rsid w:val="00C70409"/>
    <w:rsid w:val="00C70869"/>
    <w:rsid w:val="00C9749D"/>
    <w:rsid w:val="00CA6D76"/>
    <w:rsid w:val="00CA73BB"/>
    <w:rsid w:val="00CB5C5E"/>
    <w:rsid w:val="00CC07D2"/>
    <w:rsid w:val="00CD286C"/>
    <w:rsid w:val="00CD33DA"/>
    <w:rsid w:val="00CD505D"/>
    <w:rsid w:val="00CE7F36"/>
    <w:rsid w:val="00CF0B9A"/>
    <w:rsid w:val="00CF334E"/>
    <w:rsid w:val="00CF5B40"/>
    <w:rsid w:val="00D0501D"/>
    <w:rsid w:val="00D05BFC"/>
    <w:rsid w:val="00D1416A"/>
    <w:rsid w:val="00D36779"/>
    <w:rsid w:val="00D45704"/>
    <w:rsid w:val="00D55B33"/>
    <w:rsid w:val="00D57D7B"/>
    <w:rsid w:val="00D71AFF"/>
    <w:rsid w:val="00D734A8"/>
    <w:rsid w:val="00D817C0"/>
    <w:rsid w:val="00D824DA"/>
    <w:rsid w:val="00D91217"/>
    <w:rsid w:val="00D917E6"/>
    <w:rsid w:val="00DB4E89"/>
    <w:rsid w:val="00DC01CF"/>
    <w:rsid w:val="00DC7695"/>
    <w:rsid w:val="00DD4C12"/>
    <w:rsid w:val="00DD628C"/>
    <w:rsid w:val="00DE0876"/>
    <w:rsid w:val="00DE74A0"/>
    <w:rsid w:val="00E07249"/>
    <w:rsid w:val="00E1347A"/>
    <w:rsid w:val="00E139A5"/>
    <w:rsid w:val="00E14070"/>
    <w:rsid w:val="00E16F9C"/>
    <w:rsid w:val="00E20CA7"/>
    <w:rsid w:val="00E41F5A"/>
    <w:rsid w:val="00E43568"/>
    <w:rsid w:val="00E56526"/>
    <w:rsid w:val="00E678D0"/>
    <w:rsid w:val="00E849B4"/>
    <w:rsid w:val="00E94B01"/>
    <w:rsid w:val="00EA1455"/>
    <w:rsid w:val="00EA5CD0"/>
    <w:rsid w:val="00EA6C59"/>
    <w:rsid w:val="00EE1D71"/>
    <w:rsid w:val="00EF5E70"/>
    <w:rsid w:val="00F04A79"/>
    <w:rsid w:val="00F14614"/>
    <w:rsid w:val="00F15DFE"/>
    <w:rsid w:val="00F1691C"/>
    <w:rsid w:val="00F235DE"/>
    <w:rsid w:val="00F31D3A"/>
    <w:rsid w:val="00F3798B"/>
    <w:rsid w:val="00F521D8"/>
    <w:rsid w:val="00F541EC"/>
    <w:rsid w:val="00F57C62"/>
    <w:rsid w:val="00F57D1D"/>
    <w:rsid w:val="00F70A3A"/>
    <w:rsid w:val="00F82DCF"/>
    <w:rsid w:val="00F8715B"/>
    <w:rsid w:val="00F87DFD"/>
    <w:rsid w:val="00F900C1"/>
    <w:rsid w:val="00F9389D"/>
    <w:rsid w:val="00F96E60"/>
    <w:rsid w:val="00F975A0"/>
    <w:rsid w:val="00FA1897"/>
    <w:rsid w:val="00FA2E19"/>
    <w:rsid w:val="00FB527A"/>
    <w:rsid w:val="00FC0AE6"/>
    <w:rsid w:val="00FC5203"/>
    <w:rsid w:val="00FD163B"/>
    <w:rsid w:val="00FD358F"/>
    <w:rsid w:val="00FD7845"/>
    <w:rsid w:val="00FE6F7F"/>
    <w:rsid w:val="00FE7859"/>
    <w:rsid w:val="00FF6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44108">
      <w:bodyDiv w:val="1"/>
      <w:marLeft w:val="0"/>
      <w:marRight w:val="0"/>
      <w:marTop w:val="0"/>
      <w:marBottom w:val="0"/>
      <w:divBdr>
        <w:top w:val="none" w:sz="0" w:space="0" w:color="auto"/>
        <w:left w:val="none" w:sz="0" w:space="0" w:color="auto"/>
        <w:bottom w:val="none" w:sz="0" w:space="0" w:color="auto"/>
        <w:right w:val="none" w:sz="0" w:space="0" w:color="auto"/>
      </w:divBdr>
    </w:div>
    <w:div w:id="490683116">
      <w:bodyDiv w:val="1"/>
      <w:marLeft w:val="0"/>
      <w:marRight w:val="0"/>
      <w:marTop w:val="0"/>
      <w:marBottom w:val="0"/>
      <w:divBdr>
        <w:top w:val="none" w:sz="0" w:space="0" w:color="auto"/>
        <w:left w:val="none" w:sz="0" w:space="0" w:color="auto"/>
        <w:bottom w:val="none" w:sz="0" w:space="0" w:color="auto"/>
        <w:right w:val="none" w:sz="0" w:space="0" w:color="auto"/>
      </w:divBdr>
    </w:div>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oleObject" Target="embeddings/oleObject21.bin"/><Relationship Id="rId55" Type="http://schemas.openxmlformats.org/officeDocument/2006/relationships/image" Target="media/image26.wmf"/><Relationship Id="rId63" Type="http://schemas.openxmlformats.org/officeDocument/2006/relationships/oleObject" Target="embeddings/oleObject28.bin"/><Relationship Id="rId68" Type="http://schemas.openxmlformats.org/officeDocument/2006/relationships/oleObject" Target="embeddings/oleObject31.bin"/><Relationship Id="rId76"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3.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5.bin"/><Relationship Id="rId66" Type="http://schemas.openxmlformats.org/officeDocument/2006/relationships/image" Target="media/image31.wmf"/><Relationship Id="rId7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oleObject" Target="embeddings/oleObject27.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emf"/><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30.wmf"/><Relationship Id="rId69" Type="http://schemas.openxmlformats.org/officeDocument/2006/relationships/image" Target="media/image32.emf"/><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oleObject" Target="embeddings/oleObject30.bin"/><Relationship Id="rId20"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image" Target="media/image29.wmf"/><Relationship Id="rId70" Type="http://schemas.openxmlformats.org/officeDocument/2006/relationships/hyperlink" Target="https://creativecommons.org/licenses/by-nc-sa/4.0/"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34.png"/><Relationship Id="rId1" Type="http://schemas.openxmlformats.org/officeDocument/2006/relationships/image" Target="media/image3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33</TotalTime>
  <Pages>3</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26</cp:revision>
  <dcterms:created xsi:type="dcterms:W3CDTF">2025-01-30T17:58:00Z</dcterms:created>
  <dcterms:modified xsi:type="dcterms:W3CDTF">2025-01-31T16:53:00Z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